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Animals potencialment perillosos</w:t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registro municipal i concessió de llicències per a la tinença d’animals potencialment perillosos.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d’acord amb l’art.6.1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Llei 50/1999, de 23 de desembre, sobre el règim jurídic de la tinença d’animals potencialment perillosos, i altra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Sol·licitants.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Identificatives, característiques personals, relatives a comissió d’infraccions, economicofinanceres i d’assegurances.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Comunitat, altres entitats locals, forces i cossos de seguretat, jutjats i tribunals.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tabs>
          <w:tab w:val="clear" w:pos="708"/>
          <w:tab w:val="left" w:pos="1200" w:leader="none"/>
        </w:tabs>
        <w:rPr>
          <w:lang w:val="ca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835"/>
      <w:gridCol w:w="2835"/>
      <w:gridCol w:w="2835"/>
    </w:tblGrid>
    <w:tr>
      <w:trPr/>
      <w:tc>
        <w:tcPr>
          <w:tcW w:w="2835" w:type="dxa"/>
          <w:tcBorders/>
        </w:tcPr>
        <w:p>
          <w:pPr>
            <w:pStyle w:val="Header"/>
            <w:widowControl w:val="false"/>
            <w:ind w:left="-115" w:hanging="0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jc w:val="center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ind w:right="-115" w:hanging="0"/>
            <w:jc w:val="right"/>
            <w:rPr>
              <w:lang w:val="ca-ES"/>
            </w:rPr>
          </w:pPr>
          <w:r>
            <w:rPr>
              <w:lang w:val="ca-ES"/>
            </w:rPr>
          </w:r>
        </w:p>
      </w:tc>
    </w:tr>
  </w:tbl>
  <w:p>
    <w:pPr>
      <w:pStyle w:val="Footer"/>
      <w:rPr>
        <w:lang w:val="ca-ES"/>
      </w:rPr>
    </w:pPr>
    <w:r>
      <w:rPr>
        <w:lang w:val="ca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09F10-6220-4D87-B942-5F6EAEB86D18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947B712E-43ED-4ABA-AEDA-1113A2937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A3EB2-4548-41BE-A499-81D29F973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LibreOffice/7.1.3.2$Linux_X86_64 LibreOffice_project/47f78053abe362b9384784d31a6e56f8511eb1c1</Application>
  <AppVersion>15.0000</AppVersion>
  <Pages>1</Pages>
  <Words>196</Words>
  <Characters>1262</Characters>
  <CharactersWithSpaces>1439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2023-10-19T12:28:00Z</dcterms:created>
  <dc:creator>PRACTICAS2</dc:creator>
  <dc:description/>
  <dc:language>ca-ES</dc:language>
  <cp:lastModifiedBy/>
  <dcterms:modified xsi:type="dcterms:W3CDTF">2023-10-21T12:42:58Z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