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A05F" w14:textId="0E8D7631" w:rsidR="5F69D90D" w:rsidRDefault="4EB21E3B" w:rsidP="4EB21E3B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EB21E3B">
        <w:rPr>
          <w:rFonts w:ascii="Arial" w:eastAsia="Arial" w:hAnsi="Arial" w:cs="Arial"/>
          <w:b/>
          <w:bCs/>
          <w:sz w:val="32"/>
          <w:szCs w:val="32"/>
          <w:lang w:val="es-ES"/>
        </w:rPr>
        <w:t>Censo de animales de compañía</w:t>
      </w:r>
    </w:p>
    <w:p w14:paraId="3C399389" w14:textId="12C96E2E" w:rsidR="5F69D90D" w:rsidRDefault="5F69D90D" w:rsidP="5F69D90D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6concolores-nfasis1"/>
        <w:tblpPr w:leftFromText="141" w:rightFromText="141" w:vertAnchor="page" w:horzAnchor="margin" w:tblpY="2721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2859BD" w14:paraId="618C12BD" w14:textId="77777777" w:rsidTr="00285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188EEF55" w14:textId="471F7F75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Fines del Tratamiento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¿Para qué tratamos los datos personales?</w:t>
            </w: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0A37501D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5DAB6C7B" w14:textId="53C26718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Establecimiento y gestión de un censo de animales de compañía.</w:t>
            </w:r>
          </w:p>
        </w:tc>
      </w:tr>
      <w:tr w:rsidR="002859BD" w14:paraId="427E5936" w14:textId="77777777" w:rsidTr="002859B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29E5FEA4" w14:textId="186B9A31" w:rsidR="297ACE95" w:rsidRDefault="4EB21E3B" w:rsidP="4EB21E3B">
            <w:pPr>
              <w:pStyle w:val="TableParagraph"/>
              <w:spacing w:before="120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Delegado de protección de datos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¿Cómo se puede contactar con el Delegado de</w:t>
            </w:r>
            <w:r w:rsidRPr="4EB21E3B"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Protección de Datos?</w:t>
            </w: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1A74EF36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18CAA2DE" w14:textId="4DD500EC" w:rsidR="297ACE95" w:rsidRDefault="00071429" w:rsidP="4EB21E3B">
            <w:pPr>
              <w:pStyle w:val="TableParagraph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00071429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dpd@santjosep.org</w:t>
            </w:r>
          </w:p>
        </w:tc>
      </w:tr>
      <w:tr w:rsidR="002859BD" w14:paraId="6B653EB2" w14:textId="77777777" w:rsidTr="002859B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44047BD5" w14:textId="731F1D10" w:rsidR="297ACE95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Base de legitimación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¿Por qué motivos podemos tratar estos datos personales?</w:t>
            </w: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02EB378F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6A05A809" w14:textId="5D596B4D" w:rsidR="00DD512E" w:rsidRPr="00A5760C" w:rsidRDefault="00985233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Cumplimiento de una obligación legal </w:t>
            </w:r>
            <w:r w:rsidR="4EB21E3B"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en base al art. 6.1 </w:t>
            </w:r>
            <w:r w:rsidR="007514C0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c</w:t>
            </w:r>
            <w:r w:rsidR="4EB21E3B"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) del RGPD;</w:t>
            </w:r>
          </w:p>
        </w:tc>
      </w:tr>
      <w:tr w:rsidR="002859BD" w14:paraId="647836D6" w14:textId="77777777" w:rsidTr="002859B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6CAEB4EB" w14:textId="77777777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>Detalle base de legitimación</w:t>
            </w:r>
          </w:p>
        </w:tc>
      </w:tr>
      <w:tr w:rsidR="002859BD" w14:paraId="5A39BBE3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72A3D3EC" w14:textId="5288BFC9" w:rsidR="00CE3EFF" w:rsidRPr="00985233" w:rsidRDefault="00985233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Ley 5/1997, de 24 </w:t>
            </w:r>
            <w:proofErr w:type="spellStart"/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abril</w:t>
            </w:r>
            <w:proofErr w:type="spellEnd"/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 de </w:t>
            </w:r>
            <w:proofErr w:type="spellStart"/>
            <w:r w:rsidRPr="00985233">
              <w:rPr>
                <w:rFonts w:eastAsia="Arial"/>
                <w:b w:val="0"/>
                <w:bCs w:val="0"/>
                <w:color w:val="000000" w:themeColor="text1"/>
                <w:lang w:val="es-ES"/>
              </w:rPr>
              <w:t>normas</w:t>
            </w:r>
            <w:proofErr w:type="spellEnd"/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 </w:t>
            </w:r>
            <w:proofErr w:type="spellStart"/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reguladoras</w:t>
            </w:r>
            <w:proofErr w:type="spellEnd"/>
            <w:r w:rsidRPr="00985233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 de protección de </w:t>
            </w:r>
            <w:proofErr w:type="spellStart"/>
            <w:r w:rsidRPr="00985233">
              <w:rPr>
                <w:rFonts w:eastAsia="Arial"/>
                <w:b w:val="0"/>
                <w:bCs w:val="0"/>
                <w:color w:val="000000" w:themeColor="text1"/>
                <w:lang w:val="es-ES"/>
              </w:rPr>
              <w:t>animales</w:t>
            </w:r>
            <w:proofErr w:type="spellEnd"/>
            <w:r w:rsidRPr="00985233">
              <w:rPr>
                <w:rFonts w:eastAsia="Arial"/>
                <w:b w:val="0"/>
                <w:bCs w:val="0"/>
                <w:color w:val="000000" w:themeColor="text1"/>
                <w:lang w:val="es-ES"/>
              </w:rPr>
              <w:t xml:space="preserve"> de </w:t>
            </w:r>
            <w:proofErr w:type="spellStart"/>
            <w:r w:rsidRPr="00985233">
              <w:rPr>
                <w:rFonts w:eastAsia="Arial"/>
                <w:b w:val="0"/>
                <w:bCs w:val="0"/>
                <w:color w:val="000000" w:themeColor="text1"/>
                <w:lang w:val="es-ES"/>
              </w:rPr>
              <w:t>compañía</w:t>
            </w:r>
            <w:proofErr w:type="spellEnd"/>
          </w:p>
        </w:tc>
      </w:tr>
      <w:tr w:rsidR="002859BD" w14:paraId="1A532762" w14:textId="77777777" w:rsidTr="002859B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33CEA993" w14:textId="125CA86C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Categoría de los afectados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¿Qué tipo de personas físicas son los afectados por</w:t>
            </w:r>
            <w:r w:rsidRPr="4EB21E3B"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este tratamiento de Datos?</w:t>
            </w: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0D0B940D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60061E4C" w14:textId="4A76406A" w:rsidR="00CE3EFF" w:rsidRPr="00A5760C" w:rsidRDefault="4EB21E3B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Solicitantes</w:t>
            </w:r>
          </w:p>
        </w:tc>
      </w:tr>
      <w:tr w:rsidR="002859BD" w14:paraId="57EC7778" w14:textId="77777777" w:rsidTr="002859B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7348D19D" w14:textId="1AF99685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Categoría de Datos Personales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¿Qué datos personales tratamos?</w:t>
            </w: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44EAFD9C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3DEEC669" w14:textId="4E1D7331" w:rsidR="00CE3EFF" w:rsidRPr="00A5760C" w:rsidRDefault="4EB21E3B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Identificativos, características personales, económico-financieros y de seguros.</w:t>
            </w:r>
          </w:p>
        </w:tc>
      </w:tr>
      <w:tr w:rsidR="002859BD" w14:paraId="2294578C" w14:textId="77777777" w:rsidTr="002859B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59F9C5C5" w14:textId="39C91776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Categorías de destinatarios de comunicaciones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¿A quién se comunica o cede</w:t>
            </w:r>
            <w:r w:rsidRPr="4EB21E3B"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 xml:space="preserve">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la información?</w:t>
            </w: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 xml:space="preserve"> </w:t>
            </w:r>
          </w:p>
        </w:tc>
      </w:tr>
      <w:tr w:rsidR="002859BD" w14:paraId="3656B9AB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049F31CB" w14:textId="16F0DA87" w:rsidR="00CE3EFF" w:rsidRPr="00A5760C" w:rsidRDefault="4EB21E3B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Comunidad Autónoma</w:t>
            </w:r>
          </w:p>
        </w:tc>
      </w:tr>
      <w:tr w:rsidR="002859BD" w14:paraId="1660B411" w14:textId="77777777" w:rsidTr="002859BD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6237AF78" w14:textId="2B7A6A9B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Transferencias Internacionales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 xml:space="preserve">¿Realizamos transferencia internacional de datos? </w:t>
            </w:r>
          </w:p>
        </w:tc>
      </w:tr>
      <w:tr w:rsidR="002859BD" w14:paraId="53128261" w14:textId="77777777" w:rsidTr="002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62486C05" w14:textId="36628FCB" w:rsidR="00CE3EFF" w:rsidRPr="00A5760C" w:rsidRDefault="4EB21E3B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No existen transferencias internacionales de datos previstas</w:t>
            </w:r>
          </w:p>
        </w:tc>
      </w:tr>
      <w:tr w:rsidR="002859BD" w14:paraId="097CD551" w14:textId="77777777" w:rsidTr="002859B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BDD6EE" w:themeFill="accent1" w:themeFillTint="66"/>
            <w:vAlign w:val="center"/>
          </w:tcPr>
          <w:p w14:paraId="5AA82DA4" w14:textId="730B0EE5" w:rsidR="00455F9B" w:rsidRPr="00A5760C" w:rsidRDefault="4EB21E3B" w:rsidP="4EB21E3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Plazos previstos de supresión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>¿Durante cuánto tiempo guardamos los datos de este</w:t>
            </w:r>
            <w:r w:rsidRPr="4EB21E3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</w:t>
            </w:r>
            <w:r w:rsidRPr="4EB21E3B"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lang w:val="es-ES"/>
              </w:rPr>
              <w:t xml:space="preserve">tipo de tratamiento? </w:t>
            </w:r>
          </w:p>
        </w:tc>
      </w:tr>
      <w:tr w:rsidR="002859BD" w14:paraId="4101652C" w14:textId="77777777" w:rsidTr="002859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FFFFF" w:themeFill="background1"/>
            <w:vAlign w:val="center"/>
          </w:tcPr>
          <w:p w14:paraId="1299C43A" w14:textId="5FC9F475" w:rsidR="00CE3EFF" w:rsidRPr="00A5760C" w:rsidRDefault="4EB21E3B" w:rsidP="4EB21E3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</w:pPr>
            <w:r w:rsidRPr="4EB21E3B">
              <w:rPr>
                <w:rFonts w:ascii="Arial" w:eastAsia="Arial" w:hAnsi="Arial" w:cs="Arial"/>
                <w:b w:val="0"/>
                <w:bCs w:val="0"/>
                <w:color w:val="000000" w:themeColor="text1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5A63918A" w14:textId="34426F77" w:rsidR="297ACE95" w:rsidRDefault="297ACE95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4FF2" w14:textId="77777777" w:rsidR="00071429" w:rsidRDefault="00071429">
      <w:r>
        <w:separator/>
      </w:r>
    </w:p>
  </w:endnote>
  <w:endnote w:type="continuationSeparator" w:id="0">
    <w:p w14:paraId="59C088EB" w14:textId="77777777" w:rsidR="00071429" w:rsidRDefault="000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B932" w14:textId="77777777" w:rsidR="00071429" w:rsidRDefault="00071429">
      <w:r>
        <w:separator/>
      </w:r>
    </w:p>
  </w:footnote>
  <w:footnote w:type="continuationSeparator" w:id="0">
    <w:p w14:paraId="0C2D7397" w14:textId="77777777" w:rsidR="00071429" w:rsidRDefault="0007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07142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CFD889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6065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1429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859BD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14C0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85233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97ACE95"/>
    <w:rsid w:val="45E22B45"/>
    <w:rsid w:val="4EB21E3B"/>
    <w:rsid w:val="4FA5566C"/>
    <w:rsid w:val="5F69D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58D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6concolores-nfasis1">
    <w:name w:val="Grid Table 6 Colorful Accent 1"/>
    <w:basedOn w:val="NormalTable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fasis">
    <w:name w:val="Emphasis"/>
    <w:basedOn w:val="Fuentedeprrafopredeter"/>
    <w:uiPriority w:val="20"/>
    <w:qFormat/>
    <w:rsid w:val="00985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0ee58a22-b7b9-41e4-9536-e3d8877e60cb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ADC9F-DB73-4572-B2BB-7E7893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BC916-A327-4A4F-9F8D-3ADD8B0A9B48}">
  <ds:schemaRefs/>
</ds:datastoreItem>
</file>

<file path=customXml/itemProps3.xml><?xml version="1.0" encoding="utf-8"?>
<ds:datastoreItem xmlns:ds="http://schemas.openxmlformats.org/officeDocument/2006/customXml" ds:itemID="{982E67B8-FEDB-485D-86A8-AC7F840E4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