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08BE" w14:textId="5592E2B8" w:rsidR="5CF00145" w:rsidRDefault="6192A91B" w:rsidP="6192A91B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192A91B">
        <w:rPr>
          <w:rFonts w:ascii="Arial" w:eastAsia="Arial" w:hAnsi="Arial" w:cs="Arial"/>
          <w:b/>
          <w:bCs/>
          <w:sz w:val="32"/>
          <w:szCs w:val="32"/>
          <w:lang w:val="es-ES"/>
        </w:rPr>
        <w:t>Contratación</w:t>
      </w:r>
    </w:p>
    <w:p w14:paraId="1BB97583" w14:textId="7AC81993" w:rsidR="5CF00145" w:rsidRDefault="5CF00145" w:rsidP="5CF00145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822273" w14:paraId="618C12BD" w14:textId="77777777" w:rsidTr="2C30C01F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63D77E70" w:rsidR="00455F9B" w:rsidRPr="00A5760C" w:rsidRDefault="6192A91B" w:rsidP="6192A91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192A91B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192A91B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192A91B">
              <w:rPr>
                <w:rFonts w:ascii="Arial" w:eastAsia="Arial" w:hAnsi="Arial" w:cs="Arial"/>
                <w:lang w:val="es-ES"/>
              </w:rPr>
              <w:t xml:space="preserve"> </w:t>
            </w:r>
            <w:r w:rsidRPr="6192A91B">
              <w:rPr>
                <w:rFonts w:ascii="Arial" w:eastAsia="Arial" w:hAnsi="Arial" w:cs="Arial"/>
                <w:i/>
                <w:iCs/>
                <w:lang w:val="es-ES"/>
              </w:rPr>
              <w:t>¿Para que tratamos los datos personales?</w:t>
            </w:r>
            <w:r w:rsidRPr="6192A91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22273" w14:paraId="0A37501D" w14:textId="77777777" w:rsidTr="2C30C01F">
        <w:trPr>
          <w:trHeight w:val="446"/>
        </w:trPr>
        <w:tc>
          <w:tcPr>
            <w:tcW w:w="8926" w:type="dxa"/>
          </w:tcPr>
          <w:p w14:paraId="5DAB6C7B" w14:textId="3E58FF9D" w:rsidR="00455F9B" w:rsidRPr="00A5760C" w:rsidRDefault="6192A91B" w:rsidP="6192A91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lang w:val="es-ES"/>
              </w:rPr>
              <w:t>Gestión de contratación administrativa.</w:t>
            </w:r>
          </w:p>
        </w:tc>
      </w:tr>
      <w:tr w:rsidR="00822273" w14:paraId="4B344D72" w14:textId="77777777" w:rsidTr="2C30C01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25A375E" w14:textId="6A1F22DF" w:rsidR="3F93F1B3" w:rsidRDefault="6192A91B" w:rsidP="6192A91B">
            <w:pPr>
              <w:pStyle w:val="TableParagraph"/>
              <w:spacing w:before="12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192A91B">
              <w:rPr>
                <w:rFonts w:ascii="Arial" w:eastAsia="Arial" w:hAnsi="Arial" w:cs="Arial"/>
                <w:b/>
                <w:bCs/>
                <w:lang w:val="es-ES"/>
              </w:rPr>
              <w:t>Delegado de protección de datos</w:t>
            </w:r>
          </w:p>
        </w:tc>
      </w:tr>
      <w:tr w:rsidR="00822273" w14:paraId="568D6431" w14:textId="77777777" w:rsidTr="2C30C01F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1AB4DC6D" w14:textId="0E191785" w:rsidR="3F93F1B3" w:rsidRDefault="006714CE" w:rsidP="6192A91B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6714CE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822273" w14:paraId="4DD70785" w14:textId="77777777" w:rsidTr="2C30C01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971F833" w14:textId="49AC61DB" w:rsidR="3F93F1B3" w:rsidRDefault="6192A91B" w:rsidP="6192A91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b/>
                <w:bCs/>
                <w:lang w:val="es-ES"/>
              </w:rPr>
              <w:t>Base de legitimación</w:t>
            </w:r>
          </w:p>
        </w:tc>
      </w:tr>
      <w:tr w:rsidR="00822273" w14:paraId="02EB378F" w14:textId="77777777" w:rsidTr="2C30C01F">
        <w:trPr>
          <w:trHeight w:val="548"/>
        </w:trPr>
        <w:tc>
          <w:tcPr>
            <w:tcW w:w="8926" w:type="dxa"/>
          </w:tcPr>
          <w:p w14:paraId="6A05A809" w14:textId="5D3B09B5" w:rsidR="00DD512E" w:rsidRPr="00A5760C" w:rsidRDefault="6192A91B" w:rsidP="6192A9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lang w:val="es-ES"/>
              </w:rPr>
              <w:t xml:space="preserve">Ejecución contractual art. 6.1 b) </w:t>
            </w:r>
            <w:r w:rsidR="000F2157" w:rsidRPr="6192A91B">
              <w:rPr>
                <w:rFonts w:ascii="Arial" w:eastAsia="Arial" w:hAnsi="Arial" w:cs="Arial"/>
                <w:lang w:val="es-ES"/>
              </w:rPr>
              <w:t>RGPD; Cumplimiento</w:t>
            </w:r>
            <w:r w:rsidRPr="6192A91B">
              <w:rPr>
                <w:rFonts w:ascii="Arial" w:eastAsia="Arial" w:hAnsi="Arial" w:cs="Arial"/>
                <w:lang w:val="es-ES"/>
              </w:rPr>
              <w:t xml:space="preserve"> obligación legal art.6.1 c) RGPD;</w:t>
            </w:r>
          </w:p>
        </w:tc>
      </w:tr>
      <w:tr w:rsidR="00822273" w14:paraId="647836D6" w14:textId="77777777" w:rsidTr="2C30C01F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583FADED" w:rsidR="00455F9B" w:rsidRPr="00A5760C" w:rsidRDefault="6192A91B" w:rsidP="6192A91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192A91B">
              <w:rPr>
                <w:rFonts w:ascii="Arial" w:eastAsia="Arial" w:hAnsi="Arial" w:cs="Arial"/>
                <w:b/>
                <w:bCs/>
                <w:lang w:val="es-ES"/>
              </w:rPr>
              <w:t xml:space="preserve">Detalle base de legitimación </w:t>
            </w:r>
            <w:r w:rsidRPr="6192A91B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192A91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22273" w14:paraId="5A39BBE3" w14:textId="77777777" w:rsidTr="2C30C01F">
        <w:trPr>
          <w:trHeight w:val="478"/>
        </w:trPr>
        <w:tc>
          <w:tcPr>
            <w:tcW w:w="8926" w:type="dxa"/>
          </w:tcPr>
          <w:p w14:paraId="72A3D3EC" w14:textId="6A5E5F34" w:rsidR="00CE3EFF" w:rsidRPr="00A5760C" w:rsidRDefault="6192A91B" w:rsidP="6192A9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lang w:val="es-ES"/>
              </w:rPr>
              <w:t xml:space="preserve">- </w:t>
            </w:r>
            <w:r w:rsidR="000F2157" w:rsidRPr="6192A91B">
              <w:rPr>
                <w:rFonts w:ascii="Arial" w:eastAsia="Arial" w:hAnsi="Arial" w:cs="Arial"/>
                <w:lang w:val="es-ES"/>
              </w:rPr>
              <w:t>Ley 9</w:t>
            </w:r>
            <w:r w:rsidRPr="6192A91B">
              <w:rPr>
                <w:rFonts w:ascii="Arial" w:eastAsia="Arial" w:hAnsi="Arial" w:cs="Arial"/>
                <w:lang w:val="es-ES"/>
              </w:rPr>
              <w:t>/</w:t>
            </w:r>
            <w:proofErr w:type="gramStart"/>
            <w:r w:rsidRPr="6192A91B">
              <w:rPr>
                <w:rFonts w:ascii="Arial" w:eastAsia="Arial" w:hAnsi="Arial" w:cs="Arial"/>
                <w:lang w:val="es-ES"/>
              </w:rPr>
              <w:t>2017,  de</w:t>
            </w:r>
            <w:proofErr w:type="gramEnd"/>
            <w:r w:rsidRPr="6192A91B">
              <w:rPr>
                <w:rFonts w:ascii="Arial" w:eastAsia="Arial" w:hAnsi="Arial" w:cs="Arial"/>
                <w:lang w:val="es-ES"/>
              </w:rPr>
              <w:t xml:space="preserve">  8  de  noviembre,  de Contratos del Sector Público - y demás normativa aplicable.</w:t>
            </w:r>
          </w:p>
        </w:tc>
      </w:tr>
      <w:tr w:rsidR="00822273" w14:paraId="1A532762" w14:textId="77777777" w:rsidTr="2C30C01F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033EB31F" w:rsidR="00455F9B" w:rsidRPr="00A5760C" w:rsidRDefault="6192A91B" w:rsidP="6192A91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192A91B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192A91B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192A91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22273" w14:paraId="0D0B940D" w14:textId="77777777" w:rsidTr="2C30C01F">
        <w:trPr>
          <w:trHeight w:val="461"/>
        </w:trPr>
        <w:tc>
          <w:tcPr>
            <w:tcW w:w="8926" w:type="dxa"/>
          </w:tcPr>
          <w:p w14:paraId="60061E4C" w14:textId="6949A28E" w:rsidR="00CE3EFF" w:rsidRPr="00A5760C" w:rsidRDefault="000F2157" w:rsidP="6192A9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Terceros y proveedores</w:t>
            </w:r>
          </w:p>
        </w:tc>
      </w:tr>
      <w:tr w:rsidR="00822273" w14:paraId="57EC7778" w14:textId="77777777" w:rsidTr="2C30C01F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3913E86E" w:rsidR="00455F9B" w:rsidRPr="00A5760C" w:rsidRDefault="6192A91B" w:rsidP="6192A91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192A91B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192A91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22273" w14:paraId="44EAFD9C" w14:textId="77777777" w:rsidTr="2C30C01F">
        <w:trPr>
          <w:trHeight w:val="457"/>
        </w:trPr>
        <w:tc>
          <w:tcPr>
            <w:tcW w:w="8926" w:type="dxa"/>
          </w:tcPr>
          <w:p w14:paraId="3DEEC669" w14:textId="70E7B2CA" w:rsidR="00CE3EFF" w:rsidRPr="00A5760C" w:rsidRDefault="6192A91B" w:rsidP="6192A9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lang w:val="es-ES"/>
              </w:rPr>
              <w:t>Identificativos, características personales, académicos y profesionales, información comercial, económico-financieros y seguros, transacciones.</w:t>
            </w:r>
          </w:p>
        </w:tc>
      </w:tr>
      <w:tr w:rsidR="00822273" w14:paraId="2294578C" w14:textId="77777777" w:rsidTr="2C30C01F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2EF7BC59" w:rsidR="00455F9B" w:rsidRPr="00A5760C" w:rsidRDefault="6192A91B" w:rsidP="6192A91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192A91B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192A91B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192A91B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822273" w14:paraId="3656B9AB" w14:textId="77777777" w:rsidTr="2C30C01F">
        <w:trPr>
          <w:trHeight w:val="457"/>
        </w:trPr>
        <w:tc>
          <w:tcPr>
            <w:tcW w:w="8926" w:type="dxa"/>
          </w:tcPr>
          <w:p w14:paraId="049F31CB" w14:textId="721A597C" w:rsidR="00CE3EFF" w:rsidRPr="00A5760C" w:rsidRDefault="6192A91B" w:rsidP="6192A9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lang w:val="es-ES"/>
              </w:rPr>
              <w:t>entidades bancarias</w:t>
            </w:r>
          </w:p>
        </w:tc>
      </w:tr>
      <w:tr w:rsidR="00822273" w14:paraId="1660B411" w14:textId="77777777" w:rsidTr="2C30C01F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67A0A7E4" w:rsidR="00455F9B" w:rsidRPr="00A5760C" w:rsidRDefault="6192A91B" w:rsidP="6192A91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192A91B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192A91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22273" w14:paraId="53128261" w14:textId="77777777" w:rsidTr="2C30C01F">
        <w:trPr>
          <w:trHeight w:val="457"/>
        </w:trPr>
        <w:tc>
          <w:tcPr>
            <w:tcW w:w="8926" w:type="dxa"/>
          </w:tcPr>
          <w:p w14:paraId="62486C05" w14:textId="7FED5682" w:rsidR="00CE3EFF" w:rsidRPr="00A5760C" w:rsidRDefault="6192A91B" w:rsidP="6192A9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822273" w14:paraId="097CD551" w14:textId="77777777" w:rsidTr="2C30C01F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3832E002" w:rsidR="00455F9B" w:rsidRPr="00A5760C" w:rsidRDefault="6192A91B" w:rsidP="6192A91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192A91B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192A91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22273" w14:paraId="4101652C" w14:textId="77777777" w:rsidTr="2C30C01F">
        <w:trPr>
          <w:trHeight w:val="539"/>
        </w:trPr>
        <w:tc>
          <w:tcPr>
            <w:tcW w:w="8926" w:type="dxa"/>
          </w:tcPr>
          <w:p w14:paraId="1299C43A" w14:textId="77E7D711" w:rsidR="00CE3EFF" w:rsidRPr="00A5760C" w:rsidRDefault="6192A91B" w:rsidP="6192A9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192A91B">
              <w:rPr>
                <w:rFonts w:ascii="Arial" w:eastAsia="Arial" w:hAnsi="Arial" w:cs="Arial"/>
                <w:lang w:val="es-ES"/>
              </w:rPr>
              <w:t>Los datos identificativos se conservarán, hasta que se haya cumplido el plazo de prescripción de posibles responsabilidades nacidas del tratamiento.</w:t>
            </w:r>
          </w:p>
        </w:tc>
      </w:tr>
    </w:tbl>
    <w:p w14:paraId="76814A3B" w14:textId="00FA459B" w:rsidR="3F93F1B3" w:rsidRDefault="3F93F1B3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365E" w14:textId="77777777" w:rsidR="006714CE" w:rsidRDefault="006714CE">
      <w:r>
        <w:separator/>
      </w:r>
    </w:p>
  </w:endnote>
  <w:endnote w:type="continuationSeparator" w:id="0">
    <w:p w14:paraId="576B0523" w14:textId="77777777" w:rsidR="006714CE" w:rsidRDefault="0067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61F0" w14:textId="77777777" w:rsidR="006714CE" w:rsidRDefault="006714CE">
      <w:r>
        <w:separator/>
      </w:r>
    </w:p>
  </w:footnote>
  <w:footnote w:type="continuationSeparator" w:id="0">
    <w:p w14:paraId="37B8C864" w14:textId="77777777" w:rsidR="006714CE" w:rsidRDefault="0067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6714CE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D93401F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25789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0F2157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14CE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22273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C30C01F"/>
    <w:rsid w:val="3F93F1B3"/>
    <w:rsid w:val="5CF00145"/>
    <w:rsid w:val="6192A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1064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aa3752cb-078f-444c-a1f4-d2178585ee4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45F03A-047E-443B-A871-35C4D7AD2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48D67-AB8E-4226-91EF-7D8682A3DFBD}">
  <ds:schemaRefs/>
</ds:datastoreItem>
</file>

<file path=customXml/itemProps3.xml><?xml version="1.0" encoding="utf-8"?>
<ds:datastoreItem xmlns:ds="http://schemas.openxmlformats.org/officeDocument/2006/customXml" ds:itemID="{AC513F31-1F60-4D6A-BCC9-BA8FA748C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43</cp:revision>
  <dcterms:created xsi:type="dcterms:W3CDTF">2019-07-10T15:31:00Z</dcterms:created>
  <dcterms:modified xsi:type="dcterms:W3CDTF">2023-10-17T11:02:00Z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