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5AF9" w14:textId="2362DC3F" w:rsidR="6CB58091" w:rsidRDefault="6A4BFF3C" w:rsidP="6A4BFF3C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A4BFF3C">
        <w:rPr>
          <w:rFonts w:ascii="Arial" w:eastAsia="Arial" w:hAnsi="Arial" w:cs="Arial"/>
          <w:b/>
          <w:bCs/>
          <w:sz w:val="32"/>
          <w:szCs w:val="32"/>
          <w:lang w:val="es-ES"/>
        </w:rPr>
        <w:t>Grabaciones y Vídeo Actas del Pleno Municipal</w:t>
      </w:r>
    </w:p>
    <w:p w14:paraId="0E22FCFA" w14:textId="73AE0CA1" w:rsidR="6CB58091" w:rsidRDefault="6CB58091" w:rsidP="6CB5809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380D06" w14:paraId="618C12BD" w14:textId="77777777" w:rsidTr="3CCD9F06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362DC3F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0A37501D" w14:textId="77777777" w:rsidTr="3CCD9F06">
        <w:trPr>
          <w:trHeight w:val="446"/>
        </w:trPr>
        <w:tc>
          <w:tcPr>
            <w:tcW w:w="8926" w:type="dxa"/>
          </w:tcPr>
          <w:p w14:paraId="5DAB6C7B" w14:textId="2362DC3F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Gestión de grabación, administración y difusión de los vídeos del Pleno </w:t>
            </w:r>
            <w:proofErr w:type="gramStart"/>
            <w:r w:rsidRPr="6A4BFF3C">
              <w:rPr>
                <w:rFonts w:ascii="Arial" w:eastAsia="Arial" w:hAnsi="Arial" w:cs="Arial"/>
                <w:lang w:val="es-ES"/>
              </w:rPr>
              <w:t>Municipal</w:t>
            </w:r>
            <w:proofErr w:type="gramEnd"/>
            <w:r w:rsidRPr="6A4BFF3C">
              <w:rPr>
                <w:rFonts w:ascii="Arial" w:eastAsia="Arial" w:hAnsi="Arial" w:cs="Arial"/>
                <w:lang w:val="es-ES"/>
              </w:rPr>
              <w:t xml:space="preserve"> así como vídeo actas generadas.</w:t>
            </w:r>
          </w:p>
        </w:tc>
      </w:tr>
      <w:tr w:rsidR="00380D06" w14:paraId="2EB45FE3" w14:textId="77777777" w:rsidTr="3CCD9F06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344A17D" w14:textId="2362DC3F" w:rsidR="4EEEE512" w:rsidRDefault="6A4BFF3C" w:rsidP="6A4BFF3C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056533B7" w14:textId="77777777" w:rsidTr="3CCD9F06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58AAD59" w14:textId="32FB03B0" w:rsidR="4EEEE512" w:rsidRDefault="009C4E41" w:rsidP="6A4BFF3C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9C4E4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380D06" w14:paraId="5E8FEE86" w14:textId="77777777" w:rsidTr="3CCD9F06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4AB8457" w14:textId="2362DC3F" w:rsidR="4EEEE512" w:rsidRDefault="6A4BFF3C" w:rsidP="6A4BFF3C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02EB378F" w14:textId="77777777" w:rsidTr="3CCD9F06">
        <w:trPr>
          <w:trHeight w:val="548"/>
        </w:trPr>
        <w:tc>
          <w:tcPr>
            <w:tcW w:w="8926" w:type="dxa"/>
          </w:tcPr>
          <w:p w14:paraId="6A05A809" w14:textId="2362DC3F" w:rsidR="00DD512E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Cumplimiento obligación legal art.6.1 c) RGPD;</w:t>
            </w:r>
          </w:p>
        </w:tc>
      </w:tr>
      <w:tr w:rsidR="00380D06" w14:paraId="647836D6" w14:textId="77777777" w:rsidTr="3CCD9F06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2362DC3F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380D06" w14:paraId="5A39BBE3" w14:textId="77777777" w:rsidTr="3CCD9F06">
        <w:trPr>
          <w:trHeight w:val="478"/>
        </w:trPr>
        <w:tc>
          <w:tcPr>
            <w:tcW w:w="8926" w:type="dxa"/>
          </w:tcPr>
          <w:p w14:paraId="72A3D3EC" w14:textId="2362DC3F" w:rsidR="00CE3EFF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Local - Ley 40/2015, de 1 de octubre, de Régimen Jurídico del Sector Público</w:t>
            </w:r>
          </w:p>
        </w:tc>
      </w:tr>
      <w:tr w:rsidR="00380D06" w14:paraId="1A532762" w14:textId="77777777" w:rsidTr="3CCD9F06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1502EF7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0D0B940D" w14:textId="77777777" w:rsidTr="3CCD9F06">
        <w:trPr>
          <w:trHeight w:val="461"/>
        </w:trPr>
        <w:tc>
          <w:tcPr>
            <w:tcW w:w="8926" w:type="dxa"/>
          </w:tcPr>
          <w:p w14:paraId="60061E4C" w14:textId="259CB5BE" w:rsidR="00CE3EFF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asistentes al Pleno Municipal</w:t>
            </w:r>
          </w:p>
        </w:tc>
      </w:tr>
      <w:tr w:rsidR="00380D06" w14:paraId="57EC7778" w14:textId="77777777" w:rsidTr="3CCD9F06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51502EF7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44EAFD9C" w14:textId="77777777" w:rsidTr="3CCD9F06">
        <w:trPr>
          <w:trHeight w:val="457"/>
        </w:trPr>
        <w:tc>
          <w:tcPr>
            <w:tcW w:w="8926" w:type="dxa"/>
          </w:tcPr>
          <w:p w14:paraId="3DEEC669" w14:textId="51502EF7" w:rsidR="00CE3EFF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Datos identificativos</w:t>
            </w:r>
          </w:p>
        </w:tc>
      </w:tr>
      <w:tr w:rsidR="00380D06" w14:paraId="2294578C" w14:textId="77777777" w:rsidTr="3CCD9F06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1502EF7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380D06" w14:paraId="3656B9AB" w14:textId="77777777" w:rsidTr="3CCD9F06">
        <w:trPr>
          <w:trHeight w:val="457"/>
        </w:trPr>
        <w:tc>
          <w:tcPr>
            <w:tcW w:w="8926" w:type="dxa"/>
          </w:tcPr>
          <w:p w14:paraId="049F31CB" w14:textId="51502EF7" w:rsidR="00CE3EFF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No existen comunicaciones de datos previstas</w:t>
            </w:r>
          </w:p>
        </w:tc>
      </w:tr>
      <w:tr w:rsidR="00380D06" w14:paraId="1660B411" w14:textId="77777777" w:rsidTr="3CCD9F06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51502EF7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53128261" w14:textId="77777777" w:rsidTr="3CCD9F06">
        <w:trPr>
          <w:trHeight w:val="457"/>
        </w:trPr>
        <w:tc>
          <w:tcPr>
            <w:tcW w:w="8926" w:type="dxa"/>
          </w:tcPr>
          <w:p w14:paraId="62486C05" w14:textId="51502EF7" w:rsidR="00CE3EFF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380D06" w14:paraId="097CD551" w14:textId="77777777" w:rsidTr="3CCD9F06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1502EF7" w:rsidR="00455F9B" w:rsidRPr="00A5760C" w:rsidRDefault="6A4BFF3C" w:rsidP="6A4BFF3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A4BFF3C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A4BFF3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80D06" w14:paraId="4101652C" w14:textId="77777777" w:rsidTr="3CCD9F06">
        <w:trPr>
          <w:trHeight w:val="539"/>
        </w:trPr>
        <w:tc>
          <w:tcPr>
            <w:tcW w:w="8926" w:type="dxa"/>
          </w:tcPr>
          <w:p w14:paraId="1299C43A" w14:textId="51502EF7" w:rsidR="00CE3EFF" w:rsidRPr="00A5760C" w:rsidRDefault="6A4BFF3C" w:rsidP="6A4BFF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4BFF3C">
              <w:rPr>
                <w:rFonts w:ascii="Arial" w:eastAsia="Arial" w:hAnsi="Arial" w:cs="Arial"/>
                <w:lang w:val="es-ES"/>
              </w:rPr>
              <w:t xml:space="preserve"> 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222E0852" w14:textId="5015D2D1" w:rsidR="4EEEE512" w:rsidRDefault="4EEEE51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001F" w14:textId="77777777" w:rsidR="009C4E41" w:rsidRDefault="009C4E41">
      <w:r>
        <w:separator/>
      </w:r>
    </w:p>
  </w:endnote>
  <w:endnote w:type="continuationSeparator" w:id="0">
    <w:p w14:paraId="2D86DCDC" w14:textId="77777777" w:rsidR="009C4E41" w:rsidRDefault="009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E4AB" w14:textId="77777777" w:rsidR="009C4E41" w:rsidRDefault="009C4E41">
      <w:r>
        <w:separator/>
      </w:r>
    </w:p>
  </w:footnote>
  <w:footnote w:type="continuationSeparator" w:id="0">
    <w:p w14:paraId="49136C19" w14:textId="77777777" w:rsidR="009C4E41" w:rsidRDefault="009C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9C4E4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5194204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44645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0D06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9C4E41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6B8"/>
    <w:rsid w:val="00F63A90"/>
    <w:rsid w:val="00F70E44"/>
    <w:rsid w:val="00F721B5"/>
    <w:rsid w:val="00F778A7"/>
    <w:rsid w:val="00FD6089"/>
    <w:rsid w:val="00FF42FB"/>
    <w:rsid w:val="00FF6309"/>
    <w:rsid w:val="3CCD9F06"/>
    <w:rsid w:val="4EEEE512"/>
    <w:rsid w:val="67AC47BB"/>
    <w:rsid w:val="6A4BFF3C"/>
    <w:rsid w:val="6CB58091"/>
    <w:rsid w:val="75DA3497"/>
    <w:rsid w:val="79E6C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4BC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50996fc-d437-464c-91af-2c0132936de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179F3-1B62-4738-B10E-266E09259574}">
  <ds:schemaRefs/>
</ds:datastoreItem>
</file>

<file path=customXml/itemProps2.xml><?xml version="1.0" encoding="utf-8"?>
<ds:datastoreItem xmlns:ds="http://schemas.openxmlformats.org/officeDocument/2006/customXml" ds:itemID="{7AADAD27-8A7C-4556-BC6C-F902A9BB3475}">
  <ds:schemaRefs/>
</ds:datastoreItem>
</file>

<file path=customXml/itemProps3.xml><?xml version="1.0" encoding="utf-8"?>
<ds:datastoreItem xmlns:ds="http://schemas.openxmlformats.org/officeDocument/2006/customXml" ds:itemID="{7E34D4C2-2546-4785-88D5-475B8DE40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