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885A" w14:textId="07D68D1B" w:rsidR="09777203" w:rsidRDefault="1A4EE90A" w:rsidP="1A4EE90A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A4EE90A">
        <w:rPr>
          <w:rFonts w:ascii="Arial" w:eastAsia="Arial" w:hAnsi="Arial" w:cs="Arial"/>
          <w:b/>
          <w:bCs/>
          <w:sz w:val="32"/>
          <w:szCs w:val="32"/>
          <w:lang w:val="es-ES"/>
        </w:rPr>
        <w:t>Licencias Urbanísticas</w:t>
      </w:r>
    </w:p>
    <w:p w14:paraId="20C3C664" w14:textId="4D06D6BC" w:rsidR="09777203" w:rsidRDefault="09777203" w:rsidP="09777203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0C4FF4" w14:paraId="618C12BD" w14:textId="77777777" w:rsidTr="62C70EF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5B93A1C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0A37501D" w14:textId="77777777" w:rsidTr="62C70EFD">
        <w:trPr>
          <w:trHeight w:val="446"/>
        </w:trPr>
        <w:tc>
          <w:tcPr>
            <w:tcW w:w="8926" w:type="dxa"/>
          </w:tcPr>
          <w:p w14:paraId="5DAB6C7B" w14:textId="78D4FA76" w:rsidR="00455F9B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 xml:space="preserve">Gestión de licencias de obra mayor, obra menor, ocupación de vía </w:t>
            </w:r>
            <w:r w:rsidR="00A519AA" w:rsidRPr="1A4EE90A">
              <w:rPr>
                <w:rFonts w:ascii="Arial" w:eastAsia="Arial" w:hAnsi="Arial" w:cs="Arial"/>
                <w:lang w:val="es-ES"/>
              </w:rPr>
              <w:t>pública, primera</w:t>
            </w:r>
            <w:r w:rsidRPr="1A4EE90A">
              <w:rPr>
                <w:rFonts w:ascii="Arial" w:eastAsia="Arial" w:hAnsi="Arial" w:cs="Arial"/>
                <w:lang w:val="es-ES"/>
              </w:rPr>
              <w:t xml:space="preserve"> ocupación, actos comunicados, y solicitudes relativas a licencias urbanísticas.</w:t>
            </w:r>
          </w:p>
        </w:tc>
      </w:tr>
      <w:tr w:rsidR="000C4FF4" w14:paraId="7F537A26" w14:textId="77777777" w:rsidTr="62C70EF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F957256" w14:textId="7568CF71" w:rsidR="0F0B7A62" w:rsidRDefault="0027DD75" w:rsidP="0027DD75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</w:t>
            </w:r>
            <w:proofErr w:type="gramStart"/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datos 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</w:t>
            </w:r>
            <w:proofErr w:type="gramEnd"/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Cómo se puede contactar con el Delegado de Protección de Datos?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2E3F02F8" w14:textId="77777777" w:rsidTr="62C70EFD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E3EBCD4" w14:textId="636CFD49" w:rsidR="0F0B7A62" w:rsidRDefault="00606D0F" w:rsidP="0027DD75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606D0F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0C4FF4" w14:paraId="73886F89" w14:textId="77777777" w:rsidTr="62C70EF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D64C8BF" w14:textId="543F9D7C" w:rsidR="0F0B7A62" w:rsidRDefault="0027DD75" w:rsidP="0027DD7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02EB378F" w14:textId="77777777" w:rsidTr="62C70EFD">
        <w:trPr>
          <w:trHeight w:val="548"/>
        </w:trPr>
        <w:tc>
          <w:tcPr>
            <w:tcW w:w="8926" w:type="dxa"/>
          </w:tcPr>
          <w:p w14:paraId="6A05A809" w14:textId="3F607B51" w:rsidR="00DD512E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0C4FF4" w14:paraId="647836D6" w14:textId="77777777" w:rsidTr="62C70EFD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0C4FF4" w14:paraId="5A39BBE3" w14:textId="77777777" w:rsidTr="62C70EFD">
        <w:trPr>
          <w:trHeight w:val="478"/>
        </w:trPr>
        <w:tc>
          <w:tcPr>
            <w:tcW w:w="8926" w:type="dxa"/>
          </w:tcPr>
          <w:p w14:paraId="72A3D3EC" w14:textId="6CE0FBF3" w:rsidR="00CE3EFF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>-Ley 7/1985, de 2 de abril, Reguladora de las Bases del Régimen Local - Real Decreto Legislativo 7/2015, de 30 de octubre, por el que se aprueba el texto refundido de la Ley del Suelo y Rehabilitación Urbana - y demás normativa aplicable.</w:t>
            </w:r>
          </w:p>
        </w:tc>
      </w:tr>
      <w:tr w:rsidR="000C4FF4" w14:paraId="1A532762" w14:textId="77777777" w:rsidTr="62C70EFD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641CFAB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0D0B940D" w14:textId="77777777" w:rsidTr="62C70EFD">
        <w:trPr>
          <w:trHeight w:val="461"/>
        </w:trPr>
        <w:tc>
          <w:tcPr>
            <w:tcW w:w="8926" w:type="dxa"/>
          </w:tcPr>
          <w:p w14:paraId="60061E4C" w14:textId="1D99680C" w:rsidR="00CE3EFF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>solicitantes, propietarios y arrendatarios</w:t>
            </w:r>
          </w:p>
        </w:tc>
      </w:tr>
      <w:tr w:rsidR="000C4FF4" w14:paraId="57EC7778" w14:textId="77777777" w:rsidTr="62C70EFD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63B0D7F8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44EAFD9C" w14:textId="77777777" w:rsidTr="62C70EFD">
        <w:trPr>
          <w:trHeight w:val="457"/>
        </w:trPr>
        <w:tc>
          <w:tcPr>
            <w:tcW w:w="8926" w:type="dxa"/>
          </w:tcPr>
          <w:p w14:paraId="3DEEC669" w14:textId="2DDC14E7" w:rsidR="00CE3EFF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027DD75">
              <w:rPr>
                <w:rFonts w:ascii="Arial" w:eastAsia="Arial" w:hAnsi="Arial" w:cs="Arial"/>
                <w:lang w:val="es-ES"/>
              </w:rPr>
              <w:t>Identificativos, características personales.</w:t>
            </w:r>
          </w:p>
        </w:tc>
      </w:tr>
      <w:tr w:rsidR="000C4FF4" w14:paraId="2294578C" w14:textId="77777777" w:rsidTr="62C70EFD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68ED688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0C4FF4" w14:paraId="3656B9AB" w14:textId="77777777" w:rsidTr="62C70EFD">
        <w:trPr>
          <w:trHeight w:val="457"/>
        </w:trPr>
        <w:tc>
          <w:tcPr>
            <w:tcW w:w="8926" w:type="dxa"/>
          </w:tcPr>
          <w:p w14:paraId="049F31CB" w14:textId="6CAB3D0E" w:rsidR="00CE3EFF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>otras administraciones públicas</w:t>
            </w:r>
          </w:p>
        </w:tc>
      </w:tr>
      <w:tr w:rsidR="000C4FF4" w14:paraId="1660B411" w14:textId="77777777" w:rsidTr="62C70EFD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8AC294B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53128261" w14:textId="77777777" w:rsidTr="62C70EFD">
        <w:trPr>
          <w:trHeight w:val="457"/>
        </w:trPr>
        <w:tc>
          <w:tcPr>
            <w:tcW w:w="8926" w:type="dxa"/>
          </w:tcPr>
          <w:p w14:paraId="62486C05" w14:textId="14E5AFE4" w:rsidR="00CE3EFF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0C4FF4" w14:paraId="097CD551" w14:textId="77777777" w:rsidTr="62C70EFD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4F2766F1" w:rsidR="00455F9B" w:rsidRPr="00A5760C" w:rsidRDefault="0027DD75" w:rsidP="0027DD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027DD75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027DD75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027DD7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C4FF4" w14:paraId="4101652C" w14:textId="77777777" w:rsidTr="62C70EFD">
        <w:trPr>
          <w:trHeight w:val="539"/>
        </w:trPr>
        <w:tc>
          <w:tcPr>
            <w:tcW w:w="8926" w:type="dxa"/>
          </w:tcPr>
          <w:p w14:paraId="1299C43A" w14:textId="177824BB" w:rsidR="00CE3EFF" w:rsidRPr="00A5760C" w:rsidRDefault="1A4EE90A" w:rsidP="1A4EE90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A4EE90A">
              <w:rPr>
                <w:rFonts w:ascii="Arial" w:eastAsia="Arial" w:hAnsi="Arial" w:cs="Arial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</w:tbl>
    <w:p w14:paraId="3B04C95F" w14:textId="3979D62E" w:rsidR="0F0B7A62" w:rsidRDefault="0F0B7A6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E610" w14:textId="77777777" w:rsidR="00606D0F" w:rsidRDefault="00606D0F">
      <w:r>
        <w:separator/>
      </w:r>
    </w:p>
  </w:endnote>
  <w:endnote w:type="continuationSeparator" w:id="0">
    <w:p w14:paraId="3C1195C3" w14:textId="77777777" w:rsidR="00606D0F" w:rsidRDefault="006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AE12" w14:textId="77777777" w:rsidR="00606D0F" w:rsidRDefault="00606D0F">
      <w:r>
        <w:separator/>
      </w:r>
    </w:p>
  </w:footnote>
  <w:footnote w:type="continuationSeparator" w:id="0">
    <w:p w14:paraId="194F5966" w14:textId="77777777" w:rsidR="00606D0F" w:rsidRDefault="006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606D0F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4298EF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48338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0C4FF4"/>
    <w:rsid w:val="00144587"/>
    <w:rsid w:val="00166935"/>
    <w:rsid w:val="001A11DF"/>
    <w:rsid w:val="001D3989"/>
    <w:rsid w:val="00207A32"/>
    <w:rsid w:val="002320C7"/>
    <w:rsid w:val="00255482"/>
    <w:rsid w:val="0027DD75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06D0F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19AA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9777203"/>
    <w:rsid w:val="0F0B7A62"/>
    <w:rsid w:val="1A4EE90A"/>
    <w:rsid w:val="29A64331"/>
    <w:rsid w:val="35AC5504"/>
    <w:rsid w:val="62C7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E1B6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e2f37e23-e465-427b-96f2-4a203156b98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B6BEB-FD8A-4CC4-AF54-36C53042C9D4}">
  <ds:schemaRefs/>
</ds:datastoreItem>
</file>

<file path=customXml/itemProps2.xml><?xml version="1.0" encoding="utf-8"?>
<ds:datastoreItem xmlns:ds="http://schemas.openxmlformats.org/officeDocument/2006/customXml" ds:itemID="{547631CB-56C3-456D-9C10-656F9F503D7C}">
  <ds:schemaRefs/>
</ds:datastoreItem>
</file>

<file path=customXml/itemProps3.xml><?xml version="1.0" encoding="utf-8"?>
<ds:datastoreItem xmlns:ds="http://schemas.openxmlformats.org/officeDocument/2006/customXml" ds:itemID="{CF0D6EEA-F514-4DA5-9EBC-3BC8BA5BF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