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35D3" w14:textId="48F6DE18" w:rsidR="481F100F" w:rsidRDefault="31B7811D" w:rsidP="7311B90C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1B7811D">
        <w:rPr>
          <w:rFonts w:ascii="Arial" w:eastAsia="Arial" w:hAnsi="Arial" w:cs="Arial"/>
          <w:b/>
          <w:bCs/>
          <w:sz w:val="32"/>
          <w:szCs w:val="32"/>
          <w:lang w:val="es-ES"/>
        </w:rPr>
        <w:t>Servicios Jurídicos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DB3358" w14:paraId="618C12BD" w14:textId="77777777" w:rsidTr="31B7811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994B888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0A37501D" w14:textId="77777777" w:rsidTr="31B7811D">
        <w:trPr>
          <w:trHeight w:val="446"/>
        </w:trPr>
        <w:tc>
          <w:tcPr>
            <w:tcW w:w="8926" w:type="dxa"/>
          </w:tcPr>
          <w:p w14:paraId="5DAB6C7B" w14:textId="139F7952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BFB1B3E">
              <w:rPr>
                <w:rFonts w:ascii="Arial" w:eastAsia="Arial" w:hAnsi="Arial" w:cs="Arial"/>
                <w:lang w:val="es-ES"/>
              </w:rPr>
              <w:t>prestación de servicios de asistencia jurídica y asistencia general, gestión de expedientes judiciales y asesoramiento a órganos del Ayuntamiento.</w:t>
            </w:r>
          </w:p>
        </w:tc>
      </w:tr>
      <w:tr w:rsidR="00DB3358" w14:paraId="002059EF" w14:textId="77777777" w:rsidTr="31B7811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66A1A8A" w14:textId="503C4450" w:rsidR="4B8295D4" w:rsidRDefault="6BFB1B3E" w:rsidP="6BFB1B3E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74C5FC53" w14:textId="77777777" w:rsidTr="31B7811D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447C498" w14:textId="56BCC69A" w:rsidR="4B8295D4" w:rsidRDefault="00A80CCD" w:rsidP="6BFB1B3E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dpd</w:t>
            </w:r>
            <w:r w:rsidR="6BFB1B3E" w:rsidRPr="6BFB1B3E">
              <w:rPr>
                <w:rFonts w:ascii="Arial" w:eastAsia="Arial" w:hAnsi="Arial" w:cs="Arial"/>
                <w:lang w:val="es-ES"/>
              </w:rPr>
              <w:t>@santjosep.org</w:t>
            </w:r>
          </w:p>
        </w:tc>
      </w:tr>
      <w:tr w:rsidR="00DB3358" w14:paraId="0A63D9DF" w14:textId="77777777" w:rsidTr="31B7811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6DD8915" w14:textId="34536111" w:rsidR="4B8295D4" w:rsidRDefault="6BFB1B3E" w:rsidP="6BFB1B3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02EB378F" w14:textId="77777777" w:rsidTr="31B7811D">
        <w:trPr>
          <w:trHeight w:val="548"/>
        </w:trPr>
        <w:tc>
          <w:tcPr>
            <w:tcW w:w="8926" w:type="dxa"/>
          </w:tcPr>
          <w:p w14:paraId="6A05A809" w14:textId="0FBC7153" w:rsidR="00DD512E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DB3358" w14:paraId="647836D6" w14:textId="77777777" w:rsidTr="31B7811D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DB3358" w14:paraId="5A39BBE3" w14:textId="77777777" w:rsidTr="31B7811D">
        <w:trPr>
          <w:trHeight w:val="478"/>
        </w:trPr>
        <w:tc>
          <w:tcPr>
            <w:tcW w:w="8926" w:type="dxa"/>
          </w:tcPr>
          <w:p w14:paraId="72A3D3EC" w14:textId="231BF6B0" w:rsidR="00CE3EFF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>- Ley 7/1985, de 2 de abril, Reguladora de las Bases del Régimen Local. - Ley 39/2015, de 1 de octubre, del Procedimiento Administrativo Común de las Administraciones Públicas. - Ley 29/1998, de 13 de julio, reguladora de la Jurisdicción Contencioso-Administrativa. - Normativa sectorial.  .</w:t>
            </w:r>
          </w:p>
        </w:tc>
      </w:tr>
      <w:tr w:rsidR="00DB3358" w14:paraId="1A532762" w14:textId="77777777" w:rsidTr="31B7811D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2BC394B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0D0B940D" w14:textId="77777777" w:rsidTr="31B7811D">
        <w:trPr>
          <w:trHeight w:val="461"/>
        </w:trPr>
        <w:tc>
          <w:tcPr>
            <w:tcW w:w="8926" w:type="dxa"/>
          </w:tcPr>
          <w:p w14:paraId="60061E4C" w14:textId="0C6EA9BF" w:rsidR="00CE3EFF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>Cargos públicos, Ciudadanos y residentes, Representantes legales, Personas involucradas que precisen de la intervención de asistencia del Ayuntamiento</w:t>
            </w:r>
          </w:p>
        </w:tc>
      </w:tr>
      <w:tr w:rsidR="00DB3358" w14:paraId="57EC7778" w14:textId="77777777" w:rsidTr="31B7811D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A2F0CC9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44EAFD9C" w14:textId="77777777" w:rsidTr="31B7811D">
        <w:trPr>
          <w:trHeight w:val="457"/>
        </w:trPr>
        <w:tc>
          <w:tcPr>
            <w:tcW w:w="8926" w:type="dxa"/>
          </w:tcPr>
          <w:p w14:paraId="3DEEC669" w14:textId="59D686D2" w:rsidR="00CE3EFF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 xml:space="preserve">Datos identificativos; Características personales; Detalles de empleo; Económicos, Financieros y de Seguros. </w:t>
            </w:r>
          </w:p>
        </w:tc>
      </w:tr>
      <w:tr w:rsidR="00DB3358" w14:paraId="2294578C" w14:textId="77777777" w:rsidTr="31B7811D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FA5F559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DB3358" w14:paraId="3656B9AB" w14:textId="77777777" w:rsidTr="31B7811D">
        <w:trPr>
          <w:trHeight w:val="457"/>
        </w:trPr>
        <w:tc>
          <w:tcPr>
            <w:tcW w:w="8926" w:type="dxa"/>
          </w:tcPr>
          <w:p w14:paraId="049F31CB" w14:textId="446B602B" w:rsidR="00CE3EFF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>- Defensor del Pueblo - Juzgados y Tribunales de Justicia - Procuradores</w:t>
            </w:r>
          </w:p>
        </w:tc>
      </w:tr>
      <w:tr w:rsidR="00DB3358" w14:paraId="1660B411" w14:textId="77777777" w:rsidTr="31B7811D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2BABBC2E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53128261" w14:textId="77777777" w:rsidTr="31B7811D">
        <w:trPr>
          <w:trHeight w:val="457"/>
        </w:trPr>
        <w:tc>
          <w:tcPr>
            <w:tcW w:w="8926" w:type="dxa"/>
          </w:tcPr>
          <w:p w14:paraId="62486C05" w14:textId="134104A8" w:rsidR="00CE3EFF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DB3358" w14:paraId="097CD551" w14:textId="77777777" w:rsidTr="31B7811D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4DA1338B" w:rsidR="00455F9B" w:rsidRPr="00A5760C" w:rsidRDefault="6BFB1B3E" w:rsidP="6BFB1B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BFB1B3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BFB1B3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BFB1B3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B3358" w14:paraId="4101652C" w14:textId="77777777" w:rsidTr="31B7811D">
        <w:trPr>
          <w:trHeight w:val="539"/>
        </w:trPr>
        <w:tc>
          <w:tcPr>
            <w:tcW w:w="8926" w:type="dxa"/>
          </w:tcPr>
          <w:p w14:paraId="1299C43A" w14:textId="7D00F73E" w:rsidR="00CE3EFF" w:rsidRPr="00A5760C" w:rsidRDefault="7311B90C" w:rsidP="7311B90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11B90C">
              <w:rPr>
                <w:rFonts w:ascii="Arial" w:eastAsia="Arial" w:hAnsi="Arial" w:cs="Arial"/>
                <w:lang w:val="es-ES"/>
              </w:rPr>
              <w:t>Los datos se conservarán el tiempo necesario para el cumplimiento de la finalidad señalada y se almacenarán mientras el Ayuntamiento pueda tener responsabilidades derivadas de su tratamiento. Además, se atenderá a los criterios de archivo temporal y permanente.</w:t>
            </w:r>
          </w:p>
        </w:tc>
      </w:tr>
    </w:tbl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D4A2" w14:textId="77777777" w:rsidR="00C127AE" w:rsidRDefault="00C127AE">
      <w:r>
        <w:separator/>
      </w:r>
    </w:p>
  </w:endnote>
  <w:endnote w:type="continuationSeparator" w:id="0">
    <w:p w14:paraId="3BD50A7E" w14:textId="77777777" w:rsidR="00C127AE" w:rsidRDefault="00C127AE">
      <w:r>
        <w:continuationSeparator/>
      </w:r>
    </w:p>
  </w:endnote>
  <w:endnote w:type="continuationNotice" w:id="1">
    <w:p w14:paraId="2FCE4E84" w14:textId="77777777" w:rsidR="00A80CCD" w:rsidRDefault="00A80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6D29" w14:textId="77777777" w:rsidR="00C127AE" w:rsidRDefault="00C127AE">
      <w:r>
        <w:separator/>
      </w:r>
    </w:p>
  </w:footnote>
  <w:footnote w:type="continuationSeparator" w:id="0">
    <w:p w14:paraId="25A60049" w14:textId="77777777" w:rsidR="00C127AE" w:rsidRDefault="00C127AE">
      <w:r>
        <w:continuationSeparator/>
      </w:r>
    </w:p>
  </w:footnote>
  <w:footnote w:type="continuationNotice" w:id="1">
    <w:p w14:paraId="0F0DB25F" w14:textId="77777777" w:rsidR="00A80CCD" w:rsidRDefault="00A80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C127A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D44C899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57998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5624E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0CCD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127AE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B3358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1B7811D"/>
    <w:rsid w:val="481F100F"/>
    <w:rsid w:val="4B8295D4"/>
    <w:rsid w:val="6BFB1B3E"/>
    <w:rsid w:val="7311B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1B51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342dfc6-de78-40f4-9d50-2ec070de986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7BC18-BE4F-4A9B-9489-3C60FB7F5D52}">
  <ds:schemaRefs/>
</ds:datastoreItem>
</file>

<file path=customXml/itemProps2.xml><?xml version="1.0" encoding="utf-8"?>
<ds:datastoreItem xmlns:ds="http://schemas.openxmlformats.org/officeDocument/2006/customXml" ds:itemID="{3108D632-A6CA-497E-B3AD-979A01D3CE94}">
  <ds:schemaRefs/>
</ds:datastoreItem>
</file>

<file path=customXml/itemProps3.xml><?xml version="1.0" encoding="utf-8"?>
<ds:datastoreItem xmlns:ds="http://schemas.openxmlformats.org/officeDocument/2006/customXml" ds:itemID="{F47885AF-415E-41CB-AEF3-363404C6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1621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