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E610" w14:textId="5A90500A" w:rsidR="08008B5B" w:rsidRDefault="3986E3C8" w:rsidP="3986E3C8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986E3C8">
        <w:rPr>
          <w:rFonts w:ascii="Arial" w:eastAsia="Arial" w:hAnsi="Arial" w:cs="Arial"/>
          <w:b/>
          <w:bCs/>
          <w:sz w:val="32"/>
          <w:szCs w:val="32"/>
          <w:lang w:val="es-ES"/>
        </w:rPr>
        <w:t>Ventanilla única</w:t>
      </w:r>
    </w:p>
    <w:p w14:paraId="2F689D33" w14:textId="7F06840C" w:rsidR="08008B5B" w:rsidRDefault="08008B5B" w:rsidP="08008B5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500290" w14:paraId="618C12BD" w14:textId="77777777" w:rsidTr="1142AB32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6DD9951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0A37501D" w14:textId="77777777" w:rsidTr="1142AB32">
        <w:trPr>
          <w:trHeight w:val="446"/>
        </w:trPr>
        <w:tc>
          <w:tcPr>
            <w:tcW w:w="8926" w:type="dxa"/>
          </w:tcPr>
          <w:p w14:paraId="5DAB6C7B" w14:textId="10930F8B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763050">
              <w:rPr>
                <w:rFonts w:ascii="Arial" w:eastAsia="Arial" w:hAnsi="Arial" w:cs="Arial"/>
                <w:lang w:val="es-ES"/>
              </w:rPr>
              <w:t xml:space="preserve">Registro de documentos para su remisión a la Administración Pública </w:t>
            </w:r>
            <w:r w:rsidR="00104B96" w:rsidRPr="5B763050">
              <w:rPr>
                <w:rFonts w:ascii="Arial" w:eastAsia="Arial" w:hAnsi="Arial" w:cs="Arial"/>
                <w:lang w:val="es-ES"/>
              </w:rPr>
              <w:t>destino, así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como recepción de documentos enviados desde otras Administraciones Públicas por el Ayuntamiento</w:t>
            </w:r>
          </w:p>
        </w:tc>
      </w:tr>
      <w:tr w:rsidR="00500290" w14:paraId="36F259C4" w14:textId="77777777" w:rsidTr="1142AB3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B6886FF" w14:textId="176AD617" w:rsidR="2F867752" w:rsidRDefault="5B763050" w:rsidP="5B763050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5193624E" w14:textId="77777777" w:rsidTr="1142AB32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7B91F7B5" w14:textId="27107966" w:rsidR="2F867752" w:rsidRDefault="009F5505" w:rsidP="5B763050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9F5505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500290" w14:paraId="3947D6A5" w14:textId="77777777" w:rsidTr="1142AB3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17AB04E" w14:textId="721E9756" w:rsidR="2F867752" w:rsidRDefault="5B763050" w:rsidP="5B76305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02EB378F" w14:textId="77777777" w:rsidTr="1142AB32">
        <w:trPr>
          <w:trHeight w:val="548"/>
        </w:trPr>
        <w:tc>
          <w:tcPr>
            <w:tcW w:w="8926" w:type="dxa"/>
          </w:tcPr>
          <w:p w14:paraId="6A05A809" w14:textId="6BD8B6FE" w:rsidR="00DD512E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500290" w14:paraId="647836D6" w14:textId="77777777" w:rsidTr="1142AB32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500290" w14:paraId="5A39BBE3" w14:textId="77777777" w:rsidTr="1142AB32">
        <w:trPr>
          <w:trHeight w:val="478"/>
        </w:trPr>
        <w:tc>
          <w:tcPr>
            <w:tcW w:w="8926" w:type="dxa"/>
          </w:tcPr>
          <w:p w14:paraId="72A3D3EC" w14:textId="37A90BFB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 xml:space="preserve">- Ley 39/2015, de 1 de octubre, del Procedimiento Administrativo Común de las Administraciones Públicas - Real Decreto 209/2003, de 21 de febrero, por el que se regulan los registros y las </w:t>
            </w:r>
            <w:r w:rsidR="00104B96" w:rsidRPr="3986E3C8">
              <w:rPr>
                <w:rFonts w:ascii="Arial" w:eastAsia="Arial" w:hAnsi="Arial" w:cs="Arial"/>
                <w:lang w:val="es-ES"/>
              </w:rPr>
              <w:t>notificaciones telemáticas</w:t>
            </w:r>
            <w:r w:rsidRPr="3986E3C8">
              <w:rPr>
                <w:rFonts w:ascii="Arial" w:eastAsia="Arial" w:hAnsi="Arial" w:cs="Arial"/>
                <w:lang w:val="es-ES"/>
              </w:rPr>
              <w:t>, así como la utilización de medios telemáticos para la sustitución de la aportación de certificados por los ciudadanos - y demás normativa vigente.</w:t>
            </w:r>
          </w:p>
        </w:tc>
      </w:tr>
      <w:tr w:rsidR="00500290" w14:paraId="1A532762" w14:textId="77777777" w:rsidTr="1142AB32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140A0B5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0D0B940D" w14:textId="77777777" w:rsidTr="1142AB32">
        <w:trPr>
          <w:trHeight w:val="461"/>
        </w:trPr>
        <w:tc>
          <w:tcPr>
            <w:tcW w:w="8926" w:type="dxa"/>
          </w:tcPr>
          <w:p w14:paraId="60061E4C" w14:textId="6B3D7E90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Solicitantes, empleados, contribuyentes y sujetos obligados, asociaciones y miembros, representantes legales, personas de contacto, beneficiarios, demandantes de empleo, inmigrantes, cargos públicos.</w:t>
            </w:r>
          </w:p>
        </w:tc>
      </w:tr>
      <w:tr w:rsidR="00500290" w14:paraId="57EC7778" w14:textId="77777777" w:rsidTr="1142AB32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D2182D8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44EAFD9C" w14:textId="77777777" w:rsidTr="1142AB32">
        <w:trPr>
          <w:trHeight w:val="457"/>
        </w:trPr>
        <w:tc>
          <w:tcPr>
            <w:tcW w:w="8926" w:type="dxa"/>
          </w:tcPr>
          <w:p w14:paraId="3DEEC669" w14:textId="5DCDCD82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Identificativos, características personales.</w:t>
            </w:r>
          </w:p>
        </w:tc>
      </w:tr>
      <w:tr w:rsidR="00500290" w14:paraId="2294578C" w14:textId="77777777" w:rsidTr="1142AB32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7F5C768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500290" w14:paraId="3656B9AB" w14:textId="77777777" w:rsidTr="1142AB32">
        <w:trPr>
          <w:trHeight w:val="457"/>
        </w:trPr>
        <w:tc>
          <w:tcPr>
            <w:tcW w:w="8926" w:type="dxa"/>
          </w:tcPr>
          <w:p w14:paraId="049F31CB" w14:textId="6D2F6AAF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Otras Administraciones Públicas</w:t>
            </w:r>
          </w:p>
        </w:tc>
      </w:tr>
      <w:tr w:rsidR="00500290" w14:paraId="1660B411" w14:textId="77777777" w:rsidTr="1142AB32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567B41E7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53128261" w14:textId="77777777" w:rsidTr="1142AB32">
        <w:trPr>
          <w:trHeight w:val="457"/>
        </w:trPr>
        <w:tc>
          <w:tcPr>
            <w:tcW w:w="8926" w:type="dxa"/>
          </w:tcPr>
          <w:p w14:paraId="62486C05" w14:textId="0588B7A9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500290" w14:paraId="097CD551" w14:textId="77777777" w:rsidTr="1142AB32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9E5ED77" w:rsidR="00455F9B" w:rsidRPr="00A5760C" w:rsidRDefault="5B763050" w:rsidP="5B7630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763050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B763050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B76305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00290" w14:paraId="4101652C" w14:textId="77777777" w:rsidTr="1142AB32">
        <w:trPr>
          <w:trHeight w:val="539"/>
        </w:trPr>
        <w:tc>
          <w:tcPr>
            <w:tcW w:w="8926" w:type="dxa"/>
          </w:tcPr>
          <w:p w14:paraId="1299C43A" w14:textId="4B3B7ED5" w:rsidR="00CE3EFF" w:rsidRPr="00A5760C" w:rsidRDefault="3986E3C8" w:rsidP="3986E3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986E3C8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6E8BF5EE" w14:textId="23192E49" w:rsidR="2F867752" w:rsidRDefault="2F86775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66DB" w14:textId="77777777" w:rsidR="009F5505" w:rsidRDefault="009F5505">
      <w:r>
        <w:separator/>
      </w:r>
    </w:p>
  </w:endnote>
  <w:endnote w:type="continuationSeparator" w:id="0">
    <w:p w14:paraId="378F55E1" w14:textId="77777777" w:rsidR="009F5505" w:rsidRDefault="009F5505">
      <w:r>
        <w:continuationSeparator/>
      </w:r>
    </w:p>
  </w:endnote>
  <w:endnote w:type="continuationNotice" w:id="1">
    <w:p w14:paraId="1961461E" w14:textId="77777777" w:rsidR="00D840E5" w:rsidRDefault="00D84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F58" w14:textId="77777777" w:rsidR="009F5505" w:rsidRDefault="009F5505">
      <w:r>
        <w:separator/>
      </w:r>
    </w:p>
  </w:footnote>
  <w:footnote w:type="continuationSeparator" w:id="0">
    <w:p w14:paraId="5D260EF9" w14:textId="77777777" w:rsidR="009F5505" w:rsidRDefault="009F5505">
      <w:r>
        <w:continuationSeparator/>
      </w:r>
    </w:p>
  </w:footnote>
  <w:footnote w:type="continuationNotice" w:id="1">
    <w:p w14:paraId="21879908" w14:textId="77777777" w:rsidR="00D840E5" w:rsidRDefault="00D84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9F5505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6E73929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06912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4493D"/>
    <w:rsid w:val="00054350"/>
    <w:rsid w:val="00075284"/>
    <w:rsid w:val="00097092"/>
    <w:rsid w:val="00104B96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00290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9F5505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840E5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8008B5B"/>
    <w:rsid w:val="1142AB32"/>
    <w:rsid w:val="2F867752"/>
    <w:rsid w:val="3986E3C8"/>
    <w:rsid w:val="5B76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102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f40d438-28ea-492e-b446-924716a9881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7F091-52B9-4935-8DF3-15270FD40D28}">
  <ds:schemaRefs/>
</ds:datastoreItem>
</file>

<file path=customXml/itemProps2.xml><?xml version="1.0" encoding="utf-8"?>
<ds:datastoreItem xmlns:ds="http://schemas.openxmlformats.org/officeDocument/2006/customXml" ds:itemID="{3055048D-1B50-4911-AA76-7F3EAB3F19A0}">
  <ds:schemaRefs/>
</ds:datastoreItem>
</file>

<file path=customXml/itemProps3.xml><?xml version="1.0" encoding="utf-8"?>
<ds:datastoreItem xmlns:ds="http://schemas.openxmlformats.org/officeDocument/2006/customXml" ds:itemID="{69F239AD-2773-4815-9D50-76E3ECE7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